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F7" w:rsidRPr="000B13F7" w:rsidRDefault="000B13F7" w:rsidP="000B13F7">
      <w:pPr>
        <w:spacing w:after="0" w:line="240" w:lineRule="auto"/>
        <w:ind w:firstLine="709"/>
        <w:jc w:val="center"/>
        <w:rPr>
          <w:rFonts w:ascii="Times New Roman" w:hAnsi="Times New Roman" w:cs="Times New Roman"/>
          <w:b/>
          <w:sz w:val="28"/>
          <w:szCs w:val="28"/>
          <w:lang w:val="en-US"/>
        </w:rPr>
      </w:pPr>
      <w:r w:rsidRPr="000B13F7">
        <w:rPr>
          <w:rFonts w:ascii="Times New Roman" w:hAnsi="Times New Roman" w:cs="Times New Roman"/>
          <w:b/>
          <w:sz w:val="28"/>
          <w:szCs w:val="28"/>
          <w:lang w:val="en-US"/>
        </w:rPr>
        <w:t>Tissues and Their Functions</w:t>
      </w:r>
    </w:p>
    <w:p w:rsidR="000B13F7" w:rsidRPr="000B13F7" w:rsidRDefault="000B13F7" w:rsidP="000B13F7">
      <w:pPr>
        <w:spacing w:after="0" w:line="240" w:lineRule="auto"/>
        <w:ind w:firstLine="709"/>
        <w:jc w:val="both"/>
        <w:rPr>
          <w:rFonts w:ascii="Times New Roman" w:hAnsi="Times New Roman" w:cs="Times New Roman"/>
          <w:sz w:val="28"/>
          <w:szCs w:val="28"/>
          <w:lang w:val="en-US"/>
        </w:rPr>
      </w:pPr>
    </w:p>
    <w:p w:rsidR="000B13F7" w:rsidRPr="000B13F7" w:rsidRDefault="000B13F7" w:rsidP="000B13F7">
      <w:pPr>
        <w:spacing w:after="0" w:line="240" w:lineRule="auto"/>
        <w:ind w:firstLine="709"/>
        <w:jc w:val="both"/>
        <w:rPr>
          <w:rFonts w:ascii="Times New Roman" w:hAnsi="Times New Roman" w:cs="Times New Roman"/>
          <w:sz w:val="28"/>
          <w:szCs w:val="28"/>
        </w:rPr>
      </w:pPr>
      <w:r w:rsidRPr="000B13F7">
        <w:rPr>
          <w:rFonts w:ascii="Times New Roman" w:hAnsi="Times New Roman" w:cs="Times New Roman"/>
          <w:sz w:val="28"/>
          <w:szCs w:val="28"/>
          <w:lang w:val="en-US"/>
        </w:rPr>
        <w:t>Animal tissues are grouped into four basic types: </w:t>
      </w:r>
      <w:hyperlink r:id="rId5" w:tooltip="Connective tissue" w:history="1">
        <w:r w:rsidRPr="000B13F7">
          <w:rPr>
            <w:rStyle w:val="a3"/>
            <w:rFonts w:ascii="Times New Roman" w:hAnsi="Times New Roman" w:cs="Times New Roman"/>
            <w:color w:val="auto"/>
            <w:sz w:val="28"/>
            <w:szCs w:val="28"/>
            <w:u w:val="none"/>
            <w:lang w:val="en-US"/>
          </w:rPr>
          <w:t>connective</w:t>
        </w:r>
      </w:hyperlink>
      <w:r w:rsidRPr="000B13F7">
        <w:rPr>
          <w:rFonts w:ascii="Times New Roman" w:hAnsi="Times New Roman" w:cs="Times New Roman"/>
          <w:sz w:val="28"/>
          <w:szCs w:val="28"/>
          <w:lang w:val="en-US"/>
        </w:rPr>
        <w:t>, </w:t>
      </w:r>
      <w:hyperlink r:id="rId6" w:tooltip="Muscle tissue" w:history="1">
        <w:r w:rsidRPr="000B13F7">
          <w:rPr>
            <w:rStyle w:val="a3"/>
            <w:rFonts w:ascii="Times New Roman" w:hAnsi="Times New Roman" w:cs="Times New Roman"/>
            <w:color w:val="auto"/>
            <w:sz w:val="28"/>
            <w:szCs w:val="28"/>
            <w:u w:val="none"/>
            <w:lang w:val="en-US"/>
          </w:rPr>
          <w:t>muscle</w:t>
        </w:r>
      </w:hyperlink>
      <w:r w:rsidRPr="000B13F7">
        <w:rPr>
          <w:rFonts w:ascii="Times New Roman" w:hAnsi="Times New Roman" w:cs="Times New Roman"/>
          <w:sz w:val="28"/>
          <w:szCs w:val="28"/>
          <w:lang w:val="en-US"/>
        </w:rPr>
        <w:t>, </w:t>
      </w:r>
      <w:hyperlink r:id="rId7" w:tooltip="Nervous tissue" w:history="1">
        <w:r w:rsidRPr="000B13F7">
          <w:rPr>
            <w:rStyle w:val="a3"/>
            <w:rFonts w:ascii="Times New Roman" w:hAnsi="Times New Roman" w:cs="Times New Roman"/>
            <w:color w:val="auto"/>
            <w:sz w:val="28"/>
            <w:szCs w:val="28"/>
            <w:u w:val="none"/>
            <w:lang w:val="en-US"/>
          </w:rPr>
          <w:t>nervous</w:t>
        </w:r>
      </w:hyperlink>
      <w:r w:rsidRPr="000B13F7">
        <w:rPr>
          <w:rFonts w:ascii="Times New Roman" w:hAnsi="Times New Roman" w:cs="Times New Roman"/>
          <w:sz w:val="28"/>
          <w:szCs w:val="28"/>
          <w:lang w:val="en-US"/>
        </w:rPr>
        <w:t>, and </w:t>
      </w:r>
      <w:hyperlink r:id="rId8" w:tooltip="Epithelium" w:history="1">
        <w:r w:rsidRPr="000B13F7">
          <w:rPr>
            <w:rStyle w:val="a3"/>
            <w:rFonts w:ascii="Times New Roman" w:hAnsi="Times New Roman" w:cs="Times New Roman"/>
            <w:color w:val="auto"/>
            <w:sz w:val="28"/>
            <w:szCs w:val="28"/>
            <w:u w:val="none"/>
            <w:lang w:val="en-US"/>
          </w:rPr>
          <w:t>epithelial</w:t>
        </w:r>
      </w:hyperlink>
      <w:r w:rsidRPr="000B13F7">
        <w:rPr>
          <w:rFonts w:ascii="Times New Roman" w:hAnsi="Times New Roman" w:cs="Times New Roman"/>
          <w:sz w:val="28"/>
          <w:szCs w:val="28"/>
          <w:lang w:val="en-US"/>
        </w:rPr>
        <w:t xml:space="preserve">. </w:t>
      </w:r>
      <w:r w:rsidRPr="000B13F7">
        <w:rPr>
          <w:rFonts w:ascii="Times New Roman" w:hAnsi="Times New Roman" w:cs="Times New Roman"/>
          <w:sz w:val="28"/>
          <w:szCs w:val="28"/>
        </w:rPr>
        <w:t>Collections of tissues joined in structural units to serve a common function compose organs. While all </w:t>
      </w:r>
      <w:hyperlink r:id="rId9" w:tooltip="Eumetazoa" w:history="1">
        <w:r w:rsidRPr="000B13F7">
          <w:rPr>
            <w:rStyle w:val="a3"/>
            <w:rFonts w:ascii="Times New Roman" w:hAnsi="Times New Roman" w:cs="Times New Roman"/>
            <w:color w:val="auto"/>
            <w:sz w:val="28"/>
            <w:szCs w:val="28"/>
            <w:u w:val="none"/>
          </w:rPr>
          <w:t>eumetazoan</w:t>
        </w:r>
      </w:hyperlink>
      <w:r w:rsidRPr="000B13F7">
        <w:rPr>
          <w:rFonts w:ascii="Times New Roman" w:hAnsi="Times New Roman" w:cs="Times New Roman"/>
          <w:sz w:val="28"/>
          <w:szCs w:val="28"/>
        </w:rPr>
        <w:t> animals (i.e. except Porifera) can generally be considered to contain the four tissue types, the manifestation of these tissues can differ depending on the type of organism. For example, the origin of the cells comprising a particular tissue type may differ developmentally for different classifications of animals.</w:t>
      </w:r>
    </w:p>
    <w:p w:rsidR="000B13F7" w:rsidRPr="000B13F7" w:rsidRDefault="000B13F7" w:rsidP="000B13F7">
      <w:pPr>
        <w:spacing w:after="0" w:line="240" w:lineRule="auto"/>
        <w:ind w:firstLine="709"/>
        <w:jc w:val="both"/>
        <w:rPr>
          <w:rFonts w:ascii="Times New Roman" w:hAnsi="Times New Roman" w:cs="Times New Roman"/>
          <w:sz w:val="28"/>
          <w:szCs w:val="28"/>
        </w:rPr>
      </w:pPr>
      <w:proofErr w:type="gramStart"/>
      <w:r w:rsidRPr="000B13F7">
        <w:rPr>
          <w:rFonts w:ascii="Times New Roman" w:hAnsi="Times New Roman" w:cs="Times New Roman"/>
          <w:sz w:val="28"/>
          <w:szCs w:val="28"/>
        </w:rPr>
        <w:t>The </w:t>
      </w:r>
      <w:hyperlink r:id="rId10" w:tooltip="Epithelium" w:history="1">
        <w:r w:rsidRPr="000B13F7">
          <w:rPr>
            <w:rStyle w:val="a3"/>
            <w:rFonts w:ascii="Times New Roman" w:hAnsi="Times New Roman" w:cs="Times New Roman"/>
            <w:color w:val="auto"/>
            <w:sz w:val="28"/>
            <w:szCs w:val="28"/>
            <w:u w:val="none"/>
          </w:rPr>
          <w:t>epithelium</w:t>
        </w:r>
      </w:hyperlink>
      <w:r w:rsidRPr="000B13F7">
        <w:rPr>
          <w:rFonts w:ascii="Times New Roman" w:hAnsi="Times New Roman" w:cs="Times New Roman"/>
          <w:sz w:val="28"/>
          <w:szCs w:val="28"/>
        </w:rPr>
        <w:t> in all birds and animals is derived from the </w:t>
      </w:r>
      <w:hyperlink r:id="rId11" w:tooltip="Ectoderm" w:history="1">
        <w:r w:rsidRPr="000B13F7">
          <w:rPr>
            <w:rStyle w:val="a3"/>
            <w:rFonts w:ascii="Times New Roman" w:hAnsi="Times New Roman" w:cs="Times New Roman"/>
            <w:color w:val="auto"/>
            <w:sz w:val="28"/>
            <w:szCs w:val="28"/>
            <w:u w:val="none"/>
          </w:rPr>
          <w:t>ectoderm</w:t>
        </w:r>
      </w:hyperlink>
      <w:r w:rsidRPr="000B13F7">
        <w:rPr>
          <w:rFonts w:ascii="Times New Roman" w:hAnsi="Times New Roman" w:cs="Times New Roman"/>
          <w:sz w:val="28"/>
          <w:szCs w:val="28"/>
        </w:rPr>
        <w:t> and </w:t>
      </w:r>
      <w:hyperlink r:id="rId12" w:tooltip="Endoderm" w:history="1">
        <w:r w:rsidRPr="000B13F7">
          <w:rPr>
            <w:rStyle w:val="a3"/>
            <w:rFonts w:ascii="Times New Roman" w:hAnsi="Times New Roman" w:cs="Times New Roman"/>
            <w:color w:val="auto"/>
            <w:sz w:val="28"/>
            <w:szCs w:val="28"/>
            <w:u w:val="none"/>
          </w:rPr>
          <w:t>endoderm</w:t>
        </w:r>
      </w:hyperlink>
      <w:r w:rsidRPr="000B13F7">
        <w:rPr>
          <w:rFonts w:ascii="Times New Roman" w:hAnsi="Times New Roman" w:cs="Times New Roman"/>
          <w:sz w:val="28"/>
          <w:szCs w:val="28"/>
        </w:rPr>
        <w:t>, with a small contribution from the </w:t>
      </w:r>
      <w:hyperlink r:id="rId13" w:tooltip="Mesoderm" w:history="1">
        <w:r w:rsidRPr="000B13F7">
          <w:rPr>
            <w:rStyle w:val="a3"/>
            <w:rFonts w:ascii="Times New Roman" w:hAnsi="Times New Roman" w:cs="Times New Roman"/>
            <w:color w:val="auto"/>
            <w:sz w:val="28"/>
            <w:szCs w:val="28"/>
            <w:u w:val="none"/>
          </w:rPr>
          <w:t>mesoderm</w:t>
        </w:r>
      </w:hyperlink>
      <w:r w:rsidRPr="000B13F7">
        <w:rPr>
          <w:rFonts w:ascii="Times New Roman" w:hAnsi="Times New Roman" w:cs="Times New Roman"/>
          <w:sz w:val="28"/>
          <w:szCs w:val="28"/>
        </w:rPr>
        <w:t>, forming the </w:t>
      </w:r>
      <w:hyperlink r:id="rId14" w:tooltip="Endothelium" w:history="1">
        <w:r w:rsidRPr="000B13F7">
          <w:rPr>
            <w:rStyle w:val="a3"/>
            <w:rFonts w:ascii="Times New Roman" w:hAnsi="Times New Roman" w:cs="Times New Roman"/>
            <w:color w:val="auto"/>
            <w:sz w:val="28"/>
            <w:szCs w:val="28"/>
            <w:u w:val="none"/>
          </w:rPr>
          <w:t>endothelium</w:t>
        </w:r>
      </w:hyperlink>
      <w:r w:rsidRPr="000B13F7">
        <w:rPr>
          <w:rFonts w:ascii="Times New Roman" w:hAnsi="Times New Roman" w:cs="Times New Roman"/>
          <w:sz w:val="28"/>
          <w:szCs w:val="28"/>
        </w:rPr>
        <w:t>, a specialized type of epithelium that composes the </w:t>
      </w:r>
      <w:hyperlink r:id="rId15" w:tooltip="Blood vessels" w:history="1">
        <w:r w:rsidRPr="000B13F7">
          <w:rPr>
            <w:rStyle w:val="a3"/>
            <w:rFonts w:ascii="Times New Roman" w:hAnsi="Times New Roman" w:cs="Times New Roman"/>
            <w:color w:val="auto"/>
            <w:sz w:val="28"/>
            <w:szCs w:val="28"/>
            <w:u w:val="none"/>
          </w:rPr>
          <w:t>vasculature</w:t>
        </w:r>
      </w:hyperlink>
      <w:r w:rsidRPr="000B13F7">
        <w:rPr>
          <w:rFonts w:ascii="Times New Roman" w:hAnsi="Times New Roman" w:cs="Times New Roman"/>
          <w:sz w:val="28"/>
          <w:szCs w:val="28"/>
        </w:rPr>
        <w:t>. By contrast, a true </w:t>
      </w:r>
      <w:hyperlink r:id="rId16" w:tooltip="Epithelial tissue" w:history="1">
        <w:r w:rsidRPr="000B13F7">
          <w:rPr>
            <w:rStyle w:val="a3"/>
            <w:rFonts w:ascii="Times New Roman" w:hAnsi="Times New Roman" w:cs="Times New Roman"/>
            <w:color w:val="auto"/>
            <w:sz w:val="28"/>
            <w:szCs w:val="28"/>
            <w:u w:val="none"/>
          </w:rPr>
          <w:t>epithelial tissue</w:t>
        </w:r>
      </w:hyperlink>
      <w:r w:rsidRPr="000B13F7">
        <w:rPr>
          <w:rFonts w:ascii="Times New Roman" w:hAnsi="Times New Roman" w:cs="Times New Roman"/>
          <w:sz w:val="28"/>
          <w:szCs w:val="28"/>
        </w:rPr>
        <w:t> is present only in a single layer of cells held together via occluding junctions called </w:t>
      </w:r>
      <w:hyperlink r:id="rId17" w:tooltip="Tight junctions" w:history="1">
        <w:r w:rsidRPr="000B13F7">
          <w:rPr>
            <w:rStyle w:val="a3"/>
            <w:rFonts w:ascii="Times New Roman" w:hAnsi="Times New Roman" w:cs="Times New Roman"/>
            <w:color w:val="auto"/>
            <w:sz w:val="28"/>
            <w:szCs w:val="28"/>
            <w:u w:val="none"/>
          </w:rPr>
          <w:t>tight junctions</w:t>
        </w:r>
      </w:hyperlink>
      <w:r w:rsidRPr="000B13F7">
        <w:rPr>
          <w:rFonts w:ascii="Times New Roman" w:hAnsi="Times New Roman" w:cs="Times New Roman"/>
          <w:sz w:val="28"/>
          <w:szCs w:val="28"/>
        </w:rPr>
        <w:t>, to create a selectively</w:t>
      </w:r>
      <w:proofErr w:type="gramEnd"/>
      <w:r w:rsidRPr="000B13F7">
        <w:rPr>
          <w:rFonts w:ascii="Times New Roman" w:hAnsi="Times New Roman" w:cs="Times New Roman"/>
          <w:sz w:val="28"/>
          <w:szCs w:val="28"/>
        </w:rPr>
        <w:t xml:space="preserve"> permeable barrier. This tissue covers all organismal surfaces that come in contact with the external environment such as the </w:t>
      </w:r>
      <w:hyperlink r:id="rId18" w:tooltip="Skin" w:history="1">
        <w:r w:rsidRPr="000B13F7">
          <w:rPr>
            <w:rStyle w:val="a3"/>
            <w:rFonts w:ascii="Times New Roman" w:hAnsi="Times New Roman" w:cs="Times New Roman"/>
            <w:color w:val="auto"/>
            <w:sz w:val="28"/>
            <w:szCs w:val="28"/>
            <w:u w:val="none"/>
          </w:rPr>
          <w:t>skin</w:t>
        </w:r>
      </w:hyperlink>
      <w:r w:rsidRPr="000B13F7">
        <w:rPr>
          <w:rFonts w:ascii="Times New Roman" w:hAnsi="Times New Roman" w:cs="Times New Roman"/>
          <w:sz w:val="28"/>
          <w:szCs w:val="28"/>
        </w:rPr>
        <w:t>, the airways, and the digestive tract. It serves functions of protection, </w:t>
      </w:r>
      <w:hyperlink r:id="rId19" w:tooltip="Secretion" w:history="1">
        <w:r w:rsidRPr="000B13F7">
          <w:rPr>
            <w:rStyle w:val="a3"/>
            <w:rFonts w:ascii="Times New Roman" w:hAnsi="Times New Roman" w:cs="Times New Roman"/>
            <w:color w:val="auto"/>
            <w:sz w:val="28"/>
            <w:szCs w:val="28"/>
            <w:u w:val="none"/>
          </w:rPr>
          <w:t>secretion</w:t>
        </w:r>
      </w:hyperlink>
      <w:r w:rsidRPr="000B13F7">
        <w:rPr>
          <w:rFonts w:ascii="Times New Roman" w:hAnsi="Times New Roman" w:cs="Times New Roman"/>
          <w:sz w:val="28"/>
          <w:szCs w:val="28"/>
        </w:rPr>
        <w:t>, and absorption, and is separated from other tissues below by a </w:t>
      </w:r>
      <w:hyperlink r:id="rId20" w:tooltip="Basal lamina" w:history="1">
        <w:r w:rsidRPr="000B13F7">
          <w:rPr>
            <w:rStyle w:val="a3"/>
            <w:rFonts w:ascii="Times New Roman" w:hAnsi="Times New Roman" w:cs="Times New Roman"/>
            <w:color w:val="auto"/>
            <w:sz w:val="28"/>
            <w:szCs w:val="28"/>
            <w:u w:val="none"/>
          </w:rPr>
          <w:t>basal lamina</w:t>
        </w:r>
      </w:hyperlink>
      <w:r w:rsidRPr="000B13F7">
        <w:rPr>
          <w:rFonts w:ascii="Times New Roman" w:hAnsi="Times New Roman" w:cs="Times New Roman"/>
          <w:sz w:val="28"/>
          <w:szCs w:val="28"/>
        </w:rPr>
        <w:t>.</w:t>
      </w:r>
    </w:p>
    <w:p w:rsidR="000B13F7" w:rsidRPr="000B13F7" w:rsidRDefault="000B13F7" w:rsidP="000B13F7">
      <w:pPr>
        <w:spacing w:after="0" w:line="240" w:lineRule="auto"/>
        <w:ind w:firstLine="709"/>
        <w:jc w:val="both"/>
        <w:rPr>
          <w:rFonts w:ascii="Times New Roman" w:hAnsi="Times New Roman" w:cs="Times New Roman"/>
          <w:sz w:val="28"/>
          <w:szCs w:val="28"/>
        </w:rPr>
      </w:pPr>
      <w:r w:rsidRPr="000B13F7">
        <w:rPr>
          <w:rFonts w:ascii="Times New Roman" w:hAnsi="Times New Roman" w:cs="Times New Roman"/>
          <w:sz w:val="28"/>
          <w:szCs w:val="28"/>
        </w:rPr>
        <w:t xml:space="preserve">Connective tissue </w:t>
      </w:r>
    </w:p>
    <w:p w:rsidR="000B13F7" w:rsidRPr="000B13F7" w:rsidRDefault="000B13F7" w:rsidP="000B13F7">
      <w:pPr>
        <w:spacing w:after="0" w:line="240" w:lineRule="auto"/>
        <w:ind w:firstLine="709"/>
        <w:jc w:val="both"/>
        <w:rPr>
          <w:rFonts w:ascii="Times New Roman" w:hAnsi="Times New Roman" w:cs="Times New Roman"/>
          <w:sz w:val="28"/>
          <w:szCs w:val="28"/>
        </w:rPr>
      </w:pPr>
      <w:r w:rsidRPr="000B13F7">
        <w:rPr>
          <w:rFonts w:ascii="Times New Roman" w:hAnsi="Times New Roman" w:cs="Times New Roman"/>
          <w:sz w:val="28"/>
          <w:szCs w:val="28"/>
        </w:rPr>
        <w:t>Connective tissues are fibrous tissues. They are made up of cells separated by non-living material, which is called an </w:t>
      </w:r>
      <w:hyperlink r:id="rId21" w:tooltip="Extracellular matrix" w:history="1">
        <w:r w:rsidRPr="000B13F7">
          <w:rPr>
            <w:rStyle w:val="a3"/>
            <w:rFonts w:ascii="Times New Roman" w:hAnsi="Times New Roman" w:cs="Times New Roman"/>
            <w:color w:val="auto"/>
            <w:sz w:val="28"/>
            <w:szCs w:val="28"/>
            <w:u w:val="none"/>
          </w:rPr>
          <w:t>extracellular matrix</w:t>
        </w:r>
      </w:hyperlink>
      <w:r w:rsidRPr="000B13F7">
        <w:rPr>
          <w:rFonts w:ascii="Times New Roman" w:hAnsi="Times New Roman" w:cs="Times New Roman"/>
          <w:sz w:val="28"/>
          <w:szCs w:val="28"/>
        </w:rPr>
        <w:t>. This matrix can be liquid or rigid. For example, blood contains plasma as its matrix and bone's matrix is rigid. Connective tissue gives shape to organs and holds them in place. Blood, bone, tendon, ligament, adipose, and areolar tissues are examples of connective tissues. One method of classifying connective tissues is to divide them into three types: fibrous connective tissue, skeletal connective tissue, and fluid connective tissue.</w:t>
      </w:r>
    </w:p>
    <w:p w:rsidR="000B13F7" w:rsidRPr="000B13F7" w:rsidRDefault="000B13F7" w:rsidP="000B13F7">
      <w:pPr>
        <w:spacing w:after="0" w:line="240" w:lineRule="auto"/>
        <w:ind w:firstLine="709"/>
        <w:jc w:val="both"/>
        <w:rPr>
          <w:rFonts w:ascii="Times New Roman" w:hAnsi="Times New Roman" w:cs="Times New Roman"/>
          <w:sz w:val="28"/>
          <w:szCs w:val="28"/>
        </w:rPr>
      </w:pPr>
      <w:r w:rsidRPr="000B13F7">
        <w:rPr>
          <w:rFonts w:ascii="Times New Roman" w:hAnsi="Times New Roman" w:cs="Times New Roman"/>
          <w:sz w:val="28"/>
          <w:szCs w:val="28"/>
        </w:rPr>
        <w:t xml:space="preserve">Muscular tissue </w:t>
      </w:r>
    </w:p>
    <w:p w:rsidR="000B13F7" w:rsidRPr="000B13F7" w:rsidRDefault="000B13F7" w:rsidP="000B13F7">
      <w:pPr>
        <w:spacing w:after="0" w:line="240" w:lineRule="auto"/>
        <w:ind w:firstLine="709"/>
        <w:jc w:val="both"/>
        <w:rPr>
          <w:rFonts w:ascii="Times New Roman" w:hAnsi="Times New Roman" w:cs="Times New Roman"/>
          <w:sz w:val="28"/>
          <w:szCs w:val="28"/>
        </w:rPr>
      </w:pPr>
      <w:hyperlink r:id="rId22" w:tooltip="Muscle cell" w:history="1">
        <w:r w:rsidRPr="000B13F7">
          <w:rPr>
            <w:rStyle w:val="a3"/>
            <w:rFonts w:ascii="Times New Roman" w:hAnsi="Times New Roman" w:cs="Times New Roman"/>
            <w:color w:val="auto"/>
            <w:sz w:val="28"/>
            <w:szCs w:val="28"/>
            <w:u w:val="none"/>
          </w:rPr>
          <w:t>Muscle cells</w:t>
        </w:r>
      </w:hyperlink>
      <w:r w:rsidRPr="000B13F7">
        <w:rPr>
          <w:rFonts w:ascii="Times New Roman" w:hAnsi="Times New Roman" w:cs="Times New Roman"/>
          <w:sz w:val="28"/>
          <w:szCs w:val="28"/>
        </w:rPr>
        <w:t> form the active contractile tissue of the </w:t>
      </w:r>
      <w:hyperlink r:id="rId23" w:tooltip="Human body" w:history="1">
        <w:r w:rsidRPr="000B13F7">
          <w:rPr>
            <w:rStyle w:val="a3"/>
            <w:rFonts w:ascii="Times New Roman" w:hAnsi="Times New Roman" w:cs="Times New Roman"/>
            <w:color w:val="auto"/>
            <w:sz w:val="28"/>
            <w:szCs w:val="28"/>
            <w:u w:val="none"/>
          </w:rPr>
          <w:t>body</w:t>
        </w:r>
      </w:hyperlink>
      <w:r w:rsidRPr="000B13F7">
        <w:rPr>
          <w:rFonts w:ascii="Times New Roman" w:hAnsi="Times New Roman" w:cs="Times New Roman"/>
          <w:sz w:val="28"/>
          <w:szCs w:val="28"/>
        </w:rPr>
        <w:t> known as </w:t>
      </w:r>
      <w:hyperlink r:id="rId24" w:tooltip="Muscle tissue" w:history="1">
        <w:r w:rsidRPr="000B13F7">
          <w:rPr>
            <w:rStyle w:val="a3"/>
            <w:rFonts w:ascii="Times New Roman" w:hAnsi="Times New Roman" w:cs="Times New Roman"/>
            <w:color w:val="auto"/>
            <w:sz w:val="28"/>
            <w:szCs w:val="28"/>
            <w:u w:val="none"/>
          </w:rPr>
          <w:t>muscle tissue</w:t>
        </w:r>
      </w:hyperlink>
      <w:r w:rsidRPr="000B13F7">
        <w:rPr>
          <w:rFonts w:ascii="Times New Roman" w:hAnsi="Times New Roman" w:cs="Times New Roman"/>
          <w:sz w:val="28"/>
          <w:szCs w:val="28"/>
        </w:rPr>
        <w:t> or muscular tissue. Muscle tissue functions to produce </w:t>
      </w:r>
      <w:hyperlink r:id="rId25" w:tooltip="Force" w:history="1">
        <w:r w:rsidRPr="000B13F7">
          <w:rPr>
            <w:rStyle w:val="a3"/>
            <w:rFonts w:ascii="Times New Roman" w:hAnsi="Times New Roman" w:cs="Times New Roman"/>
            <w:color w:val="auto"/>
            <w:sz w:val="28"/>
            <w:szCs w:val="28"/>
            <w:u w:val="none"/>
          </w:rPr>
          <w:t>force</w:t>
        </w:r>
      </w:hyperlink>
      <w:r w:rsidRPr="000B13F7">
        <w:rPr>
          <w:rFonts w:ascii="Times New Roman" w:hAnsi="Times New Roman" w:cs="Times New Roman"/>
          <w:sz w:val="28"/>
          <w:szCs w:val="28"/>
        </w:rPr>
        <w:t> and cause </w:t>
      </w:r>
      <w:hyperlink r:id="rId26" w:tooltip="Motion (physics)" w:history="1">
        <w:r w:rsidRPr="000B13F7">
          <w:rPr>
            <w:rStyle w:val="a3"/>
            <w:rFonts w:ascii="Times New Roman" w:hAnsi="Times New Roman" w:cs="Times New Roman"/>
            <w:color w:val="auto"/>
            <w:sz w:val="28"/>
            <w:szCs w:val="28"/>
            <w:u w:val="none"/>
          </w:rPr>
          <w:t>motion</w:t>
        </w:r>
      </w:hyperlink>
      <w:r w:rsidRPr="000B13F7">
        <w:rPr>
          <w:rFonts w:ascii="Times New Roman" w:hAnsi="Times New Roman" w:cs="Times New Roman"/>
          <w:sz w:val="28"/>
          <w:szCs w:val="28"/>
        </w:rPr>
        <w:t>, either </w:t>
      </w:r>
      <w:hyperlink r:id="rId27" w:tooltip="Animal locomotion" w:history="1">
        <w:r w:rsidRPr="000B13F7">
          <w:rPr>
            <w:rStyle w:val="a3"/>
            <w:rFonts w:ascii="Times New Roman" w:hAnsi="Times New Roman" w:cs="Times New Roman"/>
            <w:color w:val="auto"/>
            <w:sz w:val="28"/>
            <w:szCs w:val="28"/>
            <w:u w:val="none"/>
          </w:rPr>
          <w:t>locomotion</w:t>
        </w:r>
      </w:hyperlink>
      <w:r w:rsidRPr="000B13F7">
        <w:rPr>
          <w:rFonts w:ascii="Times New Roman" w:hAnsi="Times New Roman" w:cs="Times New Roman"/>
          <w:sz w:val="28"/>
          <w:szCs w:val="28"/>
        </w:rPr>
        <w:t> or movement within internal organs. Muscle tissue is separated into three distinct categories: visceral or </w:t>
      </w:r>
      <w:hyperlink r:id="rId28" w:tooltip="Smooth muscle" w:history="1">
        <w:r w:rsidRPr="000B13F7">
          <w:rPr>
            <w:rStyle w:val="a3"/>
            <w:rFonts w:ascii="Times New Roman" w:hAnsi="Times New Roman" w:cs="Times New Roman"/>
            <w:color w:val="auto"/>
            <w:sz w:val="28"/>
            <w:szCs w:val="28"/>
            <w:u w:val="none"/>
          </w:rPr>
          <w:t>smooth muscle</w:t>
        </w:r>
      </w:hyperlink>
      <w:r w:rsidRPr="000B13F7">
        <w:rPr>
          <w:rFonts w:ascii="Times New Roman" w:hAnsi="Times New Roman" w:cs="Times New Roman"/>
          <w:sz w:val="28"/>
          <w:szCs w:val="28"/>
        </w:rPr>
        <w:t>, found in the inner linings of </w:t>
      </w:r>
      <w:hyperlink r:id="rId29" w:tooltip="Organ (anatomy)" w:history="1">
        <w:r w:rsidRPr="000B13F7">
          <w:rPr>
            <w:rStyle w:val="a3"/>
            <w:rFonts w:ascii="Times New Roman" w:hAnsi="Times New Roman" w:cs="Times New Roman"/>
            <w:color w:val="auto"/>
            <w:sz w:val="28"/>
            <w:szCs w:val="28"/>
            <w:u w:val="none"/>
          </w:rPr>
          <w:t>organs</w:t>
        </w:r>
      </w:hyperlink>
      <w:r w:rsidRPr="000B13F7">
        <w:rPr>
          <w:rFonts w:ascii="Times New Roman" w:hAnsi="Times New Roman" w:cs="Times New Roman"/>
          <w:sz w:val="28"/>
          <w:szCs w:val="28"/>
        </w:rPr>
        <w:t>; </w:t>
      </w:r>
      <w:hyperlink r:id="rId30" w:tooltip="Skeletal muscle" w:history="1">
        <w:r w:rsidRPr="000B13F7">
          <w:rPr>
            <w:rStyle w:val="a3"/>
            <w:rFonts w:ascii="Times New Roman" w:hAnsi="Times New Roman" w:cs="Times New Roman"/>
            <w:color w:val="auto"/>
            <w:sz w:val="28"/>
            <w:szCs w:val="28"/>
            <w:u w:val="none"/>
          </w:rPr>
          <w:t>skeletal muscle</w:t>
        </w:r>
      </w:hyperlink>
      <w:r w:rsidRPr="000B13F7">
        <w:rPr>
          <w:rFonts w:ascii="Times New Roman" w:hAnsi="Times New Roman" w:cs="Times New Roman"/>
          <w:sz w:val="28"/>
          <w:szCs w:val="28"/>
        </w:rPr>
        <w:t>, typically attached to bones, which generate gross movement; and </w:t>
      </w:r>
      <w:hyperlink r:id="rId31" w:tooltip="Cardiac muscle" w:history="1">
        <w:r w:rsidRPr="000B13F7">
          <w:rPr>
            <w:rStyle w:val="a3"/>
            <w:rFonts w:ascii="Times New Roman" w:hAnsi="Times New Roman" w:cs="Times New Roman"/>
            <w:color w:val="auto"/>
            <w:sz w:val="28"/>
            <w:szCs w:val="28"/>
            <w:u w:val="none"/>
          </w:rPr>
          <w:t>cardiac muscle</w:t>
        </w:r>
      </w:hyperlink>
      <w:r w:rsidRPr="000B13F7">
        <w:rPr>
          <w:rFonts w:ascii="Times New Roman" w:hAnsi="Times New Roman" w:cs="Times New Roman"/>
          <w:sz w:val="28"/>
          <w:szCs w:val="28"/>
        </w:rPr>
        <w:t>, found in the </w:t>
      </w:r>
      <w:hyperlink r:id="rId32" w:tooltip="Heart" w:history="1">
        <w:r w:rsidRPr="000B13F7">
          <w:rPr>
            <w:rStyle w:val="a3"/>
            <w:rFonts w:ascii="Times New Roman" w:hAnsi="Times New Roman" w:cs="Times New Roman"/>
            <w:color w:val="auto"/>
            <w:sz w:val="28"/>
            <w:szCs w:val="28"/>
            <w:u w:val="none"/>
          </w:rPr>
          <w:t>heart</w:t>
        </w:r>
      </w:hyperlink>
      <w:r w:rsidRPr="000B13F7">
        <w:rPr>
          <w:rFonts w:ascii="Times New Roman" w:hAnsi="Times New Roman" w:cs="Times New Roman"/>
          <w:sz w:val="28"/>
          <w:szCs w:val="28"/>
        </w:rPr>
        <w:t>, where it contracts to pump blood throughout an organism.</w:t>
      </w:r>
    </w:p>
    <w:p w:rsidR="000B13F7" w:rsidRPr="000B13F7" w:rsidRDefault="000B13F7" w:rsidP="000B13F7">
      <w:pPr>
        <w:spacing w:after="0" w:line="240" w:lineRule="auto"/>
        <w:ind w:firstLine="709"/>
        <w:jc w:val="both"/>
        <w:rPr>
          <w:rFonts w:ascii="Times New Roman" w:hAnsi="Times New Roman" w:cs="Times New Roman"/>
          <w:sz w:val="28"/>
          <w:szCs w:val="28"/>
        </w:rPr>
      </w:pPr>
      <w:r w:rsidRPr="000B13F7">
        <w:rPr>
          <w:rFonts w:ascii="Times New Roman" w:hAnsi="Times New Roman" w:cs="Times New Roman"/>
          <w:sz w:val="28"/>
          <w:szCs w:val="28"/>
        </w:rPr>
        <w:t xml:space="preserve">Nervous tissue </w:t>
      </w:r>
    </w:p>
    <w:p w:rsidR="000B13F7" w:rsidRPr="000B13F7" w:rsidRDefault="000B13F7" w:rsidP="000B13F7">
      <w:pPr>
        <w:spacing w:after="0" w:line="240" w:lineRule="auto"/>
        <w:ind w:firstLine="709"/>
        <w:jc w:val="both"/>
        <w:rPr>
          <w:rFonts w:ascii="Times New Roman" w:hAnsi="Times New Roman" w:cs="Times New Roman"/>
          <w:sz w:val="28"/>
          <w:szCs w:val="28"/>
        </w:rPr>
      </w:pPr>
      <w:r w:rsidRPr="000B13F7">
        <w:rPr>
          <w:rFonts w:ascii="Times New Roman" w:hAnsi="Times New Roman" w:cs="Times New Roman"/>
          <w:sz w:val="28"/>
          <w:szCs w:val="28"/>
        </w:rPr>
        <w:t>Cells comprising the </w:t>
      </w:r>
      <w:hyperlink r:id="rId33" w:tooltip="Central nervous system" w:history="1">
        <w:r w:rsidRPr="000B13F7">
          <w:rPr>
            <w:rStyle w:val="a3"/>
            <w:rFonts w:ascii="Times New Roman" w:hAnsi="Times New Roman" w:cs="Times New Roman"/>
            <w:color w:val="auto"/>
            <w:sz w:val="28"/>
            <w:szCs w:val="28"/>
            <w:u w:val="none"/>
          </w:rPr>
          <w:t>central nervous system</w:t>
        </w:r>
      </w:hyperlink>
      <w:r w:rsidRPr="000B13F7">
        <w:rPr>
          <w:rFonts w:ascii="Times New Roman" w:hAnsi="Times New Roman" w:cs="Times New Roman"/>
          <w:sz w:val="28"/>
          <w:szCs w:val="28"/>
        </w:rPr>
        <w:t> and </w:t>
      </w:r>
      <w:hyperlink r:id="rId34" w:tooltip="Peripheral nervous system" w:history="1">
        <w:r w:rsidRPr="000B13F7">
          <w:rPr>
            <w:rStyle w:val="a3"/>
            <w:rFonts w:ascii="Times New Roman" w:hAnsi="Times New Roman" w:cs="Times New Roman"/>
            <w:color w:val="auto"/>
            <w:sz w:val="28"/>
            <w:szCs w:val="28"/>
            <w:u w:val="none"/>
          </w:rPr>
          <w:t>peripheral nervous system</w:t>
        </w:r>
      </w:hyperlink>
      <w:r w:rsidRPr="000B13F7">
        <w:rPr>
          <w:rFonts w:ascii="Times New Roman" w:hAnsi="Times New Roman" w:cs="Times New Roman"/>
          <w:sz w:val="28"/>
          <w:szCs w:val="28"/>
        </w:rPr>
        <w:t> are classified as nervous (or neural) tissue. In the central nervous system, neural tissues form the </w:t>
      </w:r>
      <w:hyperlink r:id="rId35" w:tooltip="Brain" w:history="1">
        <w:r w:rsidRPr="000B13F7">
          <w:rPr>
            <w:rStyle w:val="a3"/>
            <w:rFonts w:ascii="Times New Roman" w:hAnsi="Times New Roman" w:cs="Times New Roman"/>
            <w:color w:val="auto"/>
            <w:sz w:val="28"/>
            <w:szCs w:val="28"/>
            <w:u w:val="none"/>
          </w:rPr>
          <w:t>brain</w:t>
        </w:r>
      </w:hyperlink>
      <w:r w:rsidRPr="000B13F7">
        <w:rPr>
          <w:rFonts w:ascii="Times New Roman" w:hAnsi="Times New Roman" w:cs="Times New Roman"/>
          <w:sz w:val="28"/>
          <w:szCs w:val="28"/>
        </w:rPr>
        <w:t> and </w:t>
      </w:r>
      <w:hyperlink r:id="rId36" w:tooltip="Spinal cord" w:history="1">
        <w:r w:rsidRPr="000B13F7">
          <w:rPr>
            <w:rStyle w:val="a3"/>
            <w:rFonts w:ascii="Times New Roman" w:hAnsi="Times New Roman" w:cs="Times New Roman"/>
            <w:color w:val="auto"/>
            <w:sz w:val="28"/>
            <w:szCs w:val="28"/>
            <w:u w:val="none"/>
          </w:rPr>
          <w:t>spinal cord</w:t>
        </w:r>
      </w:hyperlink>
      <w:r w:rsidRPr="000B13F7">
        <w:rPr>
          <w:rFonts w:ascii="Times New Roman" w:hAnsi="Times New Roman" w:cs="Times New Roman"/>
          <w:sz w:val="28"/>
          <w:szCs w:val="28"/>
        </w:rPr>
        <w:t>. In the peripheral nervous system, neural tissues form the </w:t>
      </w:r>
      <w:hyperlink r:id="rId37" w:tooltip="Cranial nerves" w:history="1">
        <w:r w:rsidRPr="000B13F7">
          <w:rPr>
            <w:rStyle w:val="a3"/>
            <w:rFonts w:ascii="Times New Roman" w:hAnsi="Times New Roman" w:cs="Times New Roman"/>
            <w:color w:val="auto"/>
            <w:sz w:val="28"/>
            <w:szCs w:val="28"/>
            <w:u w:val="none"/>
          </w:rPr>
          <w:t>cranial nerves</w:t>
        </w:r>
      </w:hyperlink>
      <w:r w:rsidRPr="000B13F7">
        <w:rPr>
          <w:rFonts w:ascii="Times New Roman" w:hAnsi="Times New Roman" w:cs="Times New Roman"/>
          <w:sz w:val="28"/>
          <w:szCs w:val="28"/>
        </w:rPr>
        <w:t> and </w:t>
      </w:r>
      <w:hyperlink r:id="rId38" w:tooltip="Spinal nerve" w:history="1">
        <w:r w:rsidRPr="000B13F7">
          <w:rPr>
            <w:rStyle w:val="a3"/>
            <w:rFonts w:ascii="Times New Roman" w:hAnsi="Times New Roman" w:cs="Times New Roman"/>
            <w:color w:val="auto"/>
            <w:sz w:val="28"/>
            <w:szCs w:val="28"/>
            <w:u w:val="none"/>
          </w:rPr>
          <w:t>spinal nerves</w:t>
        </w:r>
      </w:hyperlink>
      <w:r w:rsidRPr="000B13F7">
        <w:rPr>
          <w:rFonts w:ascii="Times New Roman" w:hAnsi="Times New Roman" w:cs="Times New Roman"/>
          <w:sz w:val="28"/>
          <w:szCs w:val="28"/>
        </w:rPr>
        <w:t>, inclusive of the </w:t>
      </w:r>
      <w:hyperlink r:id="rId39" w:tooltip="Motor neuron" w:history="1">
        <w:r w:rsidRPr="000B13F7">
          <w:rPr>
            <w:rStyle w:val="a3"/>
            <w:rFonts w:ascii="Times New Roman" w:hAnsi="Times New Roman" w:cs="Times New Roman"/>
            <w:color w:val="auto"/>
            <w:sz w:val="28"/>
            <w:szCs w:val="28"/>
            <w:u w:val="none"/>
          </w:rPr>
          <w:t>motor neurons</w:t>
        </w:r>
      </w:hyperlink>
      <w:r w:rsidRPr="000B13F7">
        <w:rPr>
          <w:rFonts w:ascii="Times New Roman" w:hAnsi="Times New Roman" w:cs="Times New Roman"/>
          <w:sz w:val="28"/>
          <w:szCs w:val="28"/>
        </w:rPr>
        <w:t>.</w:t>
      </w:r>
    </w:p>
    <w:p w:rsidR="000B13F7" w:rsidRPr="000B13F7" w:rsidRDefault="000B13F7" w:rsidP="000B13F7">
      <w:pPr>
        <w:spacing w:after="0" w:line="240" w:lineRule="auto"/>
        <w:ind w:firstLine="709"/>
        <w:jc w:val="both"/>
        <w:rPr>
          <w:rFonts w:ascii="Times New Roman" w:hAnsi="Times New Roman" w:cs="Times New Roman"/>
          <w:sz w:val="28"/>
          <w:szCs w:val="28"/>
        </w:rPr>
      </w:pPr>
      <w:r w:rsidRPr="000B13F7">
        <w:rPr>
          <w:rFonts w:ascii="Times New Roman" w:hAnsi="Times New Roman" w:cs="Times New Roman"/>
          <w:sz w:val="28"/>
          <w:szCs w:val="28"/>
        </w:rPr>
        <w:t xml:space="preserve">Epithelial tissue </w:t>
      </w:r>
    </w:p>
    <w:p w:rsidR="000B13F7" w:rsidRPr="000B13F7" w:rsidRDefault="000B13F7" w:rsidP="000B13F7">
      <w:pPr>
        <w:spacing w:after="0" w:line="240" w:lineRule="auto"/>
        <w:ind w:firstLine="709"/>
        <w:jc w:val="both"/>
        <w:rPr>
          <w:rFonts w:ascii="Times New Roman" w:hAnsi="Times New Roman" w:cs="Times New Roman"/>
          <w:sz w:val="28"/>
          <w:szCs w:val="28"/>
        </w:rPr>
      </w:pPr>
    </w:p>
    <w:p w:rsidR="000B13F7" w:rsidRPr="000B13F7" w:rsidRDefault="000B13F7" w:rsidP="000B13F7">
      <w:pPr>
        <w:spacing w:after="0" w:line="240" w:lineRule="auto"/>
        <w:ind w:firstLine="709"/>
        <w:jc w:val="both"/>
        <w:rPr>
          <w:rFonts w:ascii="Times New Roman" w:hAnsi="Times New Roman" w:cs="Times New Roman"/>
          <w:sz w:val="28"/>
          <w:szCs w:val="28"/>
        </w:rPr>
      </w:pPr>
      <w:proofErr w:type="gramStart"/>
      <w:r w:rsidRPr="000B13F7">
        <w:rPr>
          <w:rFonts w:ascii="Times New Roman" w:hAnsi="Times New Roman" w:cs="Times New Roman"/>
          <w:sz w:val="28"/>
          <w:szCs w:val="28"/>
        </w:rPr>
        <w:lastRenderedPageBreak/>
        <w:t>The epithelial tissues are formed by cells that cover the organ surfaces, such as the surface of </w:t>
      </w:r>
      <w:hyperlink r:id="rId40" w:tooltip="Skin" w:history="1">
        <w:r w:rsidRPr="000B13F7">
          <w:rPr>
            <w:rStyle w:val="a3"/>
            <w:rFonts w:ascii="Times New Roman" w:hAnsi="Times New Roman" w:cs="Times New Roman"/>
            <w:color w:val="auto"/>
            <w:sz w:val="28"/>
            <w:szCs w:val="28"/>
            <w:u w:val="none"/>
          </w:rPr>
          <w:t>skin</w:t>
        </w:r>
      </w:hyperlink>
      <w:r w:rsidRPr="000B13F7">
        <w:rPr>
          <w:rFonts w:ascii="Times New Roman" w:hAnsi="Times New Roman" w:cs="Times New Roman"/>
          <w:sz w:val="28"/>
          <w:szCs w:val="28"/>
        </w:rPr>
        <w:t>, the </w:t>
      </w:r>
      <w:hyperlink r:id="rId41" w:tooltip="Airway" w:history="1">
        <w:r w:rsidRPr="000B13F7">
          <w:rPr>
            <w:rStyle w:val="a3"/>
            <w:rFonts w:ascii="Times New Roman" w:hAnsi="Times New Roman" w:cs="Times New Roman"/>
            <w:color w:val="auto"/>
            <w:sz w:val="28"/>
            <w:szCs w:val="28"/>
            <w:u w:val="none"/>
          </w:rPr>
          <w:t>airways</w:t>
        </w:r>
      </w:hyperlink>
      <w:r w:rsidRPr="000B13F7">
        <w:rPr>
          <w:rFonts w:ascii="Times New Roman" w:hAnsi="Times New Roman" w:cs="Times New Roman"/>
          <w:sz w:val="28"/>
          <w:szCs w:val="28"/>
        </w:rPr>
        <w:t>, the </w:t>
      </w:r>
      <w:hyperlink r:id="rId42" w:tooltip="Reproductive tract" w:history="1">
        <w:r w:rsidRPr="000B13F7">
          <w:rPr>
            <w:rStyle w:val="a3"/>
            <w:rFonts w:ascii="Times New Roman" w:hAnsi="Times New Roman" w:cs="Times New Roman"/>
            <w:color w:val="auto"/>
            <w:sz w:val="28"/>
            <w:szCs w:val="28"/>
            <w:u w:val="none"/>
          </w:rPr>
          <w:t>reproductive tract</w:t>
        </w:r>
      </w:hyperlink>
      <w:r w:rsidRPr="000B13F7">
        <w:rPr>
          <w:rFonts w:ascii="Times New Roman" w:hAnsi="Times New Roman" w:cs="Times New Roman"/>
          <w:sz w:val="28"/>
          <w:szCs w:val="28"/>
        </w:rPr>
        <w:t>, and the inner lining of the </w:t>
      </w:r>
      <w:hyperlink r:id="rId43" w:tooltip="Digestive tract" w:history="1">
        <w:r w:rsidRPr="000B13F7">
          <w:rPr>
            <w:rStyle w:val="a3"/>
            <w:rFonts w:ascii="Times New Roman" w:hAnsi="Times New Roman" w:cs="Times New Roman"/>
            <w:color w:val="auto"/>
            <w:sz w:val="28"/>
            <w:szCs w:val="28"/>
            <w:u w:val="none"/>
          </w:rPr>
          <w:t>digestive tract</w:t>
        </w:r>
      </w:hyperlink>
      <w:r w:rsidRPr="000B13F7">
        <w:rPr>
          <w:rFonts w:ascii="Times New Roman" w:hAnsi="Times New Roman" w:cs="Times New Roman"/>
          <w:sz w:val="28"/>
          <w:szCs w:val="28"/>
        </w:rPr>
        <w:t>. The cells comprising an epithelial layer are linked via semi-permeable, </w:t>
      </w:r>
      <w:hyperlink r:id="rId44" w:tooltip="Tight junctions" w:history="1">
        <w:r w:rsidRPr="000B13F7">
          <w:rPr>
            <w:rStyle w:val="a3"/>
            <w:rFonts w:ascii="Times New Roman" w:hAnsi="Times New Roman" w:cs="Times New Roman"/>
            <w:color w:val="auto"/>
            <w:sz w:val="28"/>
            <w:szCs w:val="28"/>
            <w:u w:val="none"/>
          </w:rPr>
          <w:t>tight junctions</w:t>
        </w:r>
      </w:hyperlink>
      <w:r w:rsidRPr="000B13F7">
        <w:rPr>
          <w:rFonts w:ascii="Times New Roman" w:hAnsi="Times New Roman" w:cs="Times New Roman"/>
          <w:sz w:val="28"/>
          <w:szCs w:val="28"/>
        </w:rPr>
        <w:t>; hence, this tissue provides a barrier between the external environment and the organ it covers.</w:t>
      </w:r>
      <w:proofErr w:type="gramEnd"/>
      <w:r w:rsidRPr="000B13F7">
        <w:rPr>
          <w:rFonts w:ascii="Times New Roman" w:hAnsi="Times New Roman" w:cs="Times New Roman"/>
          <w:sz w:val="28"/>
          <w:szCs w:val="28"/>
        </w:rPr>
        <w:t xml:space="preserve"> In addition to this protective function, epithelial tissue may also be specialized to function in </w:t>
      </w:r>
      <w:hyperlink r:id="rId45" w:tooltip="Secretion" w:history="1">
        <w:r w:rsidRPr="000B13F7">
          <w:rPr>
            <w:rStyle w:val="a3"/>
            <w:rFonts w:ascii="Times New Roman" w:hAnsi="Times New Roman" w:cs="Times New Roman"/>
            <w:color w:val="auto"/>
            <w:sz w:val="28"/>
            <w:szCs w:val="28"/>
            <w:u w:val="none"/>
          </w:rPr>
          <w:t>secretion</w:t>
        </w:r>
      </w:hyperlink>
      <w:r w:rsidRPr="000B13F7">
        <w:rPr>
          <w:rFonts w:ascii="Times New Roman" w:hAnsi="Times New Roman" w:cs="Times New Roman"/>
          <w:sz w:val="28"/>
          <w:szCs w:val="28"/>
        </w:rPr>
        <w:t>, </w:t>
      </w:r>
      <w:hyperlink r:id="rId46" w:tooltip="Excretion" w:history="1">
        <w:r w:rsidRPr="000B13F7">
          <w:rPr>
            <w:rStyle w:val="a3"/>
            <w:rFonts w:ascii="Times New Roman" w:hAnsi="Times New Roman" w:cs="Times New Roman"/>
            <w:color w:val="auto"/>
            <w:sz w:val="28"/>
            <w:szCs w:val="28"/>
            <w:u w:val="none"/>
          </w:rPr>
          <w:t>excretion</w:t>
        </w:r>
      </w:hyperlink>
      <w:r w:rsidRPr="000B13F7">
        <w:rPr>
          <w:rFonts w:ascii="Times New Roman" w:hAnsi="Times New Roman" w:cs="Times New Roman"/>
          <w:sz w:val="28"/>
          <w:szCs w:val="28"/>
        </w:rPr>
        <w:t> and </w:t>
      </w:r>
      <w:hyperlink r:id="rId47" w:tooltip="Digestion" w:history="1">
        <w:r w:rsidRPr="000B13F7">
          <w:rPr>
            <w:rStyle w:val="a3"/>
            <w:rFonts w:ascii="Times New Roman" w:hAnsi="Times New Roman" w:cs="Times New Roman"/>
            <w:color w:val="auto"/>
            <w:sz w:val="28"/>
            <w:szCs w:val="28"/>
            <w:u w:val="none"/>
          </w:rPr>
          <w:t>absorption</w:t>
        </w:r>
      </w:hyperlink>
      <w:r w:rsidRPr="000B13F7">
        <w:rPr>
          <w:rFonts w:ascii="Times New Roman" w:hAnsi="Times New Roman" w:cs="Times New Roman"/>
          <w:sz w:val="28"/>
          <w:szCs w:val="28"/>
        </w:rPr>
        <w:t>. Epithelial tissue helps to protect organs from microorganisms, injury, and fluid loss.</w:t>
      </w:r>
    </w:p>
    <w:p w:rsidR="00330437" w:rsidRPr="000B13F7" w:rsidRDefault="00330437" w:rsidP="000B13F7">
      <w:pPr>
        <w:spacing w:after="0" w:line="240" w:lineRule="auto"/>
        <w:ind w:firstLine="709"/>
        <w:jc w:val="both"/>
        <w:rPr>
          <w:rFonts w:ascii="Times New Roman" w:hAnsi="Times New Roman" w:cs="Times New Roman"/>
          <w:sz w:val="28"/>
          <w:szCs w:val="28"/>
        </w:rPr>
      </w:pPr>
    </w:p>
    <w:sectPr w:rsidR="00330437" w:rsidRPr="000B13F7" w:rsidSect="00330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52D"/>
    <w:multiLevelType w:val="multilevel"/>
    <w:tmpl w:val="D70C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7F3B3C"/>
    <w:multiLevelType w:val="multilevel"/>
    <w:tmpl w:val="6A7C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36372E"/>
    <w:multiLevelType w:val="multilevel"/>
    <w:tmpl w:val="178A4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137498"/>
    <w:multiLevelType w:val="multilevel"/>
    <w:tmpl w:val="11006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0921A9"/>
    <w:multiLevelType w:val="multilevel"/>
    <w:tmpl w:val="F998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BD3C37"/>
    <w:multiLevelType w:val="multilevel"/>
    <w:tmpl w:val="7FFE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E45BCF"/>
    <w:multiLevelType w:val="multilevel"/>
    <w:tmpl w:val="B73A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69047F"/>
    <w:multiLevelType w:val="multilevel"/>
    <w:tmpl w:val="33F23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1"/>
  </w:num>
  <w:num w:numId="5">
    <w:abstractNumId w:val="7"/>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B13F7"/>
    <w:rsid w:val="000B13F7"/>
    <w:rsid w:val="00330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37"/>
  </w:style>
  <w:style w:type="paragraph" w:styleId="2">
    <w:name w:val="heading 2"/>
    <w:basedOn w:val="a"/>
    <w:link w:val="20"/>
    <w:uiPriority w:val="9"/>
    <w:qFormat/>
    <w:rsid w:val="000B13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B13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B13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13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13F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B13F7"/>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0B13F7"/>
    <w:rPr>
      <w:color w:val="0000FF"/>
      <w:u w:val="single"/>
    </w:rPr>
  </w:style>
  <w:style w:type="character" w:customStyle="1" w:styleId="tocnumber">
    <w:name w:val="tocnumber"/>
    <w:basedOn w:val="a0"/>
    <w:rsid w:val="000B13F7"/>
  </w:style>
  <w:style w:type="character" w:customStyle="1" w:styleId="toctext">
    <w:name w:val="toctext"/>
    <w:basedOn w:val="a0"/>
    <w:rsid w:val="000B13F7"/>
  </w:style>
  <w:style w:type="character" w:customStyle="1" w:styleId="mw-headline">
    <w:name w:val="mw-headline"/>
    <w:basedOn w:val="a0"/>
    <w:rsid w:val="000B13F7"/>
  </w:style>
  <w:style w:type="character" w:customStyle="1" w:styleId="mw-editsection">
    <w:name w:val="mw-editsection"/>
    <w:basedOn w:val="a0"/>
    <w:rsid w:val="000B13F7"/>
  </w:style>
  <w:style w:type="character" w:customStyle="1" w:styleId="mw-editsection-bracket">
    <w:name w:val="mw-editsection-bracket"/>
    <w:basedOn w:val="a0"/>
    <w:rsid w:val="000B13F7"/>
  </w:style>
  <w:style w:type="paragraph" w:styleId="a4">
    <w:name w:val="Normal (Web)"/>
    <w:basedOn w:val="a"/>
    <w:uiPriority w:val="99"/>
    <w:semiHidden/>
    <w:unhideWhenUsed/>
    <w:rsid w:val="000B13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13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13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5148391">
      <w:bodyDiv w:val="1"/>
      <w:marLeft w:val="0"/>
      <w:marRight w:val="0"/>
      <w:marTop w:val="0"/>
      <w:marBottom w:val="0"/>
      <w:divBdr>
        <w:top w:val="none" w:sz="0" w:space="0" w:color="auto"/>
        <w:left w:val="none" w:sz="0" w:space="0" w:color="auto"/>
        <w:bottom w:val="none" w:sz="0" w:space="0" w:color="auto"/>
        <w:right w:val="none" w:sz="0" w:space="0" w:color="auto"/>
      </w:divBdr>
      <w:divsChild>
        <w:div w:id="456066148">
          <w:marLeft w:val="0"/>
          <w:marRight w:val="0"/>
          <w:marTop w:val="0"/>
          <w:marBottom w:val="0"/>
          <w:divBdr>
            <w:top w:val="single" w:sz="6" w:space="5" w:color="A2A9B1"/>
            <w:left w:val="single" w:sz="6" w:space="5" w:color="A2A9B1"/>
            <w:bottom w:val="single" w:sz="6" w:space="5" w:color="A2A9B1"/>
            <w:right w:val="single" w:sz="6" w:space="5" w:color="A2A9B1"/>
          </w:divBdr>
        </w:div>
        <w:div w:id="209339992">
          <w:marLeft w:val="336"/>
          <w:marRight w:val="0"/>
          <w:marTop w:val="120"/>
          <w:marBottom w:val="312"/>
          <w:divBdr>
            <w:top w:val="none" w:sz="0" w:space="0" w:color="auto"/>
            <w:left w:val="none" w:sz="0" w:space="0" w:color="auto"/>
            <w:bottom w:val="none" w:sz="0" w:space="0" w:color="auto"/>
            <w:right w:val="none" w:sz="0" w:space="0" w:color="auto"/>
          </w:divBdr>
          <w:divsChild>
            <w:div w:id="71059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0083678">
          <w:marLeft w:val="0"/>
          <w:marRight w:val="0"/>
          <w:marTop w:val="0"/>
          <w:marBottom w:val="120"/>
          <w:divBdr>
            <w:top w:val="none" w:sz="0" w:space="0" w:color="auto"/>
            <w:left w:val="none" w:sz="0" w:space="0" w:color="auto"/>
            <w:bottom w:val="none" w:sz="0" w:space="0" w:color="auto"/>
            <w:right w:val="none" w:sz="0" w:space="0" w:color="auto"/>
          </w:divBdr>
        </w:div>
        <w:div w:id="377123601">
          <w:marLeft w:val="0"/>
          <w:marRight w:val="0"/>
          <w:marTop w:val="0"/>
          <w:marBottom w:val="120"/>
          <w:divBdr>
            <w:top w:val="none" w:sz="0" w:space="0" w:color="auto"/>
            <w:left w:val="none" w:sz="0" w:space="0" w:color="auto"/>
            <w:bottom w:val="none" w:sz="0" w:space="0" w:color="auto"/>
            <w:right w:val="none" w:sz="0" w:space="0" w:color="auto"/>
          </w:divBdr>
        </w:div>
        <w:div w:id="252855665">
          <w:marLeft w:val="0"/>
          <w:marRight w:val="0"/>
          <w:marTop w:val="0"/>
          <w:marBottom w:val="120"/>
          <w:divBdr>
            <w:top w:val="none" w:sz="0" w:space="0" w:color="auto"/>
            <w:left w:val="none" w:sz="0" w:space="0" w:color="auto"/>
            <w:bottom w:val="none" w:sz="0" w:space="0" w:color="auto"/>
            <w:right w:val="none" w:sz="0" w:space="0" w:color="auto"/>
          </w:divBdr>
        </w:div>
        <w:div w:id="197931157">
          <w:marLeft w:val="0"/>
          <w:marRight w:val="0"/>
          <w:marTop w:val="0"/>
          <w:marBottom w:val="120"/>
          <w:divBdr>
            <w:top w:val="none" w:sz="0" w:space="0" w:color="auto"/>
            <w:left w:val="none" w:sz="0" w:space="0" w:color="auto"/>
            <w:bottom w:val="none" w:sz="0" w:space="0" w:color="auto"/>
            <w:right w:val="none" w:sz="0" w:space="0" w:color="auto"/>
          </w:divBdr>
        </w:div>
        <w:div w:id="121506585">
          <w:marLeft w:val="336"/>
          <w:marRight w:val="0"/>
          <w:marTop w:val="120"/>
          <w:marBottom w:val="312"/>
          <w:divBdr>
            <w:top w:val="none" w:sz="0" w:space="0" w:color="auto"/>
            <w:left w:val="none" w:sz="0" w:space="0" w:color="auto"/>
            <w:bottom w:val="none" w:sz="0" w:space="0" w:color="auto"/>
            <w:right w:val="none" w:sz="0" w:space="0" w:color="auto"/>
          </w:divBdr>
          <w:divsChild>
            <w:div w:id="7172391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esoderm" TargetMode="External"/><Relationship Id="rId18" Type="http://schemas.openxmlformats.org/officeDocument/2006/relationships/hyperlink" Target="https://en.wikipedia.org/wiki/Skin" TargetMode="External"/><Relationship Id="rId26" Type="http://schemas.openxmlformats.org/officeDocument/2006/relationships/hyperlink" Target="https://en.wikipedia.org/wiki/Motion_(physics)" TargetMode="External"/><Relationship Id="rId39" Type="http://schemas.openxmlformats.org/officeDocument/2006/relationships/hyperlink" Target="https://en.wikipedia.org/wiki/Motor_neuron" TargetMode="External"/><Relationship Id="rId21" Type="http://schemas.openxmlformats.org/officeDocument/2006/relationships/hyperlink" Target="https://en.wikipedia.org/wiki/Extracellular_matrix" TargetMode="External"/><Relationship Id="rId34" Type="http://schemas.openxmlformats.org/officeDocument/2006/relationships/hyperlink" Target="https://en.wikipedia.org/wiki/Peripheral_nervous_system" TargetMode="External"/><Relationship Id="rId42" Type="http://schemas.openxmlformats.org/officeDocument/2006/relationships/hyperlink" Target="https://en.wikipedia.org/wiki/Reproductive_tract" TargetMode="External"/><Relationship Id="rId47" Type="http://schemas.openxmlformats.org/officeDocument/2006/relationships/hyperlink" Target="https://en.wikipedia.org/wiki/Digestion" TargetMode="External"/><Relationship Id="rId50" Type="http://schemas.openxmlformats.org/officeDocument/2006/relationships/customXml" Target="../customXml/item1.xml"/><Relationship Id="rId7" Type="http://schemas.openxmlformats.org/officeDocument/2006/relationships/hyperlink" Target="https://en.wikipedia.org/wiki/Nervous_tissue" TargetMode="External"/><Relationship Id="rId2" Type="http://schemas.openxmlformats.org/officeDocument/2006/relationships/styles" Target="styles.xml"/><Relationship Id="rId16" Type="http://schemas.openxmlformats.org/officeDocument/2006/relationships/hyperlink" Target="https://en.wikipedia.org/wiki/Epithelial_tissue" TargetMode="External"/><Relationship Id="rId29" Type="http://schemas.openxmlformats.org/officeDocument/2006/relationships/hyperlink" Target="https://en.wikipedia.org/wiki/Organ_(anatomy)" TargetMode="External"/><Relationship Id="rId11" Type="http://schemas.openxmlformats.org/officeDocument/2006/relationships/hyperlink" Target="https://en.wikipedia.org/wiki/Ectoderm" TargetMode="External"/><Relationship Id="rId24" Type="http://schemas.openxmlformats.org/officeDocument/2006/relationships/hyperlink" Target="https://en.wikipedia.org/wiki/Muscle_tissue" TargetMode="External"/><Relationship Id="rId32" Type="http://schemas.openxmlformats.org/officeDocument/2006/relationships/hyperlink" Target="https://en.wikipedia.org/wiki/Heart" TargetMode="External"/><Relationship Id="rId37" Type="http://schemas.openxmlformats.org/officeDocument/2006/relationships/hyperlink" Target="https://en.wikipedia.org/wiki/Cranial_nerves" TargetMode="External"/><Relationship Id="rId40" Type="http://schemas.openxmlformats.org/officeDocument/2006/relationships/hyperlink" Target="https://en.wikipedia.org/wiki/Skin" TargetMode="External"/><Relationship Id="rId45" Type="http://schemas.openxmlformats.org/officeDocument/2006/relationships/hyperlink" Target="https://en.wikipedia.org/wiki/Secretion" TargetMode="External"/><Relationship Id="rId5" Type="http://schemas.openxmlformats.org/officeDocument/2006/relationships/hyperlink" Target="https://en.wikipedia.org/wiki/Connective_tissue" TargetMode="External"/><Relationship Id="rId15" Type="http://schemas.openxmlformats.org/officeDocument/2006/relationships/hyperlink" Target="https://en.wikipedia.org/wiki/Blood_vessels" TargetMode="External"/><Relationship Id="rId23" Type="http://schemas.openxmlformats.org/officeDocument/2006/relationships/hyperlink" Target="https://en.wikipedia.org/wiki/Human_body" TargetMode="External"/><Relationship Id="rId28" Type="http://schemas.openxmlformats.org/officeDocument/2006/relationships/hyperlink" Target="https://en.wikipedia.org/wiki/Smooth_muscle" TargetMode="External"/><Relationship Id="rId36" Type="http://schemas.openxmlformats.org/officeDocument/2006/relationships/hyperlink" Target="https://en.wikipedia.org/wiki/Spinal_cord" TargetMode="External"/><Relationship Id="rId49" Type="http://schemas.openxmlformats.org/officeDocument/2006/relationships/theme" Target="theme/theme1.xml"/><Relationship Id="rId10" Type="http://schemas.openxmlformats.org/officeDocument/2006/relationships/hyperlink" Target="https://en.wikipedia.org/wiki/Epithelium" TargetMode="External"/><Relationship Id="rId19" Type="http://schemas.openxmlformats.org/officeDocument/2006/relationships/hyperlink" Target="https://en.wikipedia.org/wiki/Secretion" TargetMode="External"/><Relationship Id="rId31" Type="http://schemas.openxmlformats.org/officeDocument/2006/relationships/hyperlink" Target="https://en.wikipedia.org/wiki/Cardiac_muscle" TargetMode="External"/><Relationship Id="rId44" Type="http://schemas.openxmlformats.org/officeDocument/2006/relationships/hyperlink" Target="https://en.wikipedia.org/wiki/Tight_junctions" TargetMode="Externa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en.wikipedia.org/wiki/Eumetazoa" TargetMode="External"/><Relationship Id="rId14" Type="http://schemas.openxmlformats.org/officeDocument/2006/relationships/hyperlink" Target="https://en.wikipedia.org/wiki/Endothelium" TargetMode="External"/><Relationship Id="rId22" Type="http://schemas.openxmlformats.org/officeDocument/2006/relationships/hyperlink" Target="https://en.wikipedia.org/wiki/Muscle_cell" TargetMode="External"/><Relationship Id="rId27" Type="http://schemas.openxmlformats.org/officeDocument/2006/relationships/hyperlink" Target="https://en.wikipedia.org/wiki/Animal_locomotion" TargetMode="External"/><Relationship Id="rId30" Type="http://schemas.openxmlformats.org/officeDocument/2006/relationships/hyperlink" Target="https://en.wikipedia.org/wiki/Skeletal_muscle" TargetMode="External"/><Relationship Id="rId35" Type="http://schemas.openxmlformats.org/officeDocument/2006/relationships/hyperlink" Target="https://en.wikipedia.org/wiki/Brain" TargetMode="External"/><Relationship Id="rId43" Type="http://schemas.openxmlformats.org/officeDocument/2006/relationships/hyperlink" Target="https://en.wikipedia.org/wiki/Digestive_tract" TargetMode="External"/><Relationship Id="rId48" Type="http://schemas.openxmlformats.org/officeDocument/2006/relationships/fontTable" Target="fontTable.xml"/><Relationship Id="rId8" Type="http://schemas.openxmlformats.org/officeDocument/2006/relationships/hyperlink" Target="https://en.wikipedia.org/wiki/Epithelium"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s://en.wikipedia.org/wiki/Endoderm" TargetMode="External"/><Relationship Id="rId17" Type="http://schemas.openxmlformats.org/officeDocument/2006/relationships/hyperlink" Target="https://en.wikipedia.org/wiki/Tight_junctions" TargetMode="External"/><Relationship Id="rId25" Type="http://schemas.openxmlformats.org/officeDocument/2006/relationships/hyperlink" Target="https://en.wikipedia.org/wiki/Force" TargetMode="External"/><Relationship Id="rId33" Type="http://schemas.openxmlformats.org/officeDocument/2006/relationships/hyperlink" Target="https://en.wikipedia.org/wiki/Central_nervous_system" TargetMode="External"/><Relationship Id="rId38" Type="http://schemas.openxmlformats.org/officeDocument/2006/relationships/hyperlink" Target="https://en.wikipedia.org/wiki/Spinal_nerve" TargetMode="External"/><Relationship Id="rId46" Type="http://schemas.openxmlformats.org/officeDocument/2006/relationships/hyperlink" Target="https://en.wikipedia.org/wiki/Excretion" TargetMode="External"/><Relationship Id="rId20" Type="http://schemas.openxmlformats.org/officeDocument/2006/relationships/hyperlink" Target="https://en.wikipedia.org/wiki/Basal_lamina" TargetMode="External"/><Relationship Id="rId41" Type="http://schemas.openxmlformats.org/officeDocument/2006/relationships/hyperlink" Target="https://en.wikipedia.org/wiki/Airway" TargetMode="External"/><Relationship Id="rId1" Type="http://schemas.openxmlformats.org/officeDocument/2006/relationships/numbering" Target="numbering.xml"/><Relationship Id="rId6" Type="http://schemas.openxmlformats.org/officeDocument/2006/relationships/hyperlink" Target="https://en.wikipedia.org/wiki/Muscle_tiss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F038B-C287-4DC2-86CB-C19BDEE9B9DD}"/>
</file>

<file path=customXml/itemProps2.xml><?xml version="1.0" encoding="utf-8"?>
<ds:datastoreItem xmlns:ds="http://schemas.openxmlformats.org/officeDocument/2006/customXml" ds:itemID="{A5628EBF-2330-4E33-AB94-878DC98A3FA2}"/>
</file>

<file path=customXml/itemProps3.xml><?xml version="1.0" encoding="utf-8"?>
<ds:datastoreItem xmlns:ds="http://schemas.openxmlformats.org/officeDocument/2006/customXml" ds:itemID="{E435B86E-D7C1-4CE8-8A2C-EB6B0D58BD9C}"/>
</file>

<file path=docProps/app.xml><?xml version="1.0" encoding="utf-8"?>
<Properties xmlns="http://schemas.openxmlformats.org/officeDocument/2006/extended-properties" xmlns:vt="http://schemas.openxmlformats.org/officeDocument/2006/docPropsVTypes">
  <Template>Normal.dotm</Template>
  <TotalTime>6</TotalTime>
  <Pages>2</Pages>
  <Words>498</Words>
  <Characters>2806</Characters>
  <Application>Microsoft Office Word</Application>
  <DocSecurity>0</DocSecurity>
  <Lines>52</Lines>
  <Paragraphs>11</Paragraphs>
  <ScaleCrop>false</ScaleCrop>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2019-03-25T16:44:00Z</dcterms:created>
  <dcterms:modified xsi:type="dcterms:W3CDTF">2019-03-25T16:50:00Z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